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7" w:rsidRPr="00163BD8" w:rsidRDefault="009A6F97" w:rsidP="009A6F97">
      <w:pPr>
        <w:jc w:val="center"/>
        <w:rPr>
          <w:rFonts w:ascii="Times New Roman" w:hAnsi="Times New Roman"/>
          <w:b/>
        </w:rPr>
      </w:pPr>
      <w:r w:rsidRPr="00163BD8">
        <w:rPr>
          <w:rFonts w:ascii="Times New Roman" w:hAnsi="Times New Roman"/>
          <w:b/>
        </w:rPr>
        <w:t xml:space="preserve">Схема организации работы подвижного состава на маршрутной сети города в соответствии с Федеральным законом от 13 июля 2015 г. N 220-ФЗ </w:t>
      </w:r>
      <w:r>
        <w:rPr>
          <w:rFonts w:ascii="Times New Roman" w:hAnsi="Times New Roman"/>
          <w:b/>
        </w:rPr>
        <w:t>«</w:t>
      </w:r>
      <w:r w:rsidRPr="00163BD8">
        <w:rPr>
          <w:rFonts w:ascii="Times New Roman" w:hAnsi="Times New Roman"/>
          <w:b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</w:rPr>
        <w:t>»</w:t>
      </w:r>
    </w:p>
    <w:p w:rsidR="006E5CB3" w:rsidRDefault="006E5CB3" w:rsidP="006E5CB3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700895" cy="590550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Блок-схема: процесс 9"/>
                        <wps:cNvSpPr/>
                        <wps:spPr>
                          <a:xfrm>
                            <a:off x="183496" y="354756"/>
                            <a:ext cx="2599233" cy="77872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Перевозки по маршрутам по регулируемым тарифом в соответствии с графиком ДПРП должны быть заключены контракты по 44-ФЗ, но не позднее 07.2020</w:t>
                              </w:r>
                            </w:p>
                            <w:p w:rsidR="00D70266" w:rsidRPr="008B33BB" w:rsidRDefault="00D70266" w:rsidP="00D70266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процесс 10"/>
                        <wps:cNvSpPr/>
                        <wps:spPr>
                          <a:xfrm>
                            <a:off x="3868866" y="827996"/>
                            <a:ext cx="1655634" cy="513424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0266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Документ планирования регулярных перевозок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ая соединительная линия 11"/>
                        <wps:cNvCnPr>
                          <a:stCxn id="22" idx="1"/>
                          <a:endCxn id="9" idx="3"/>
                        </wps:cNvCnPr>
                        <wps:spPr>
                          <a:xfrm rot="10800000">
                            <a:off x="2782729" y="744116"/>
                            <a:ext cx="1074520" cy="1013542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Блок-схема: процесс 16"/>
                        <wps:cNvSpPr/>
                        <wps:spPr>
                          <a:xfrm>
                            <a:off x="3513869" y="2197967"/>
                            <a:ext cx="2362415" cy="840176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33B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Переходный период реализации 220-ФЗ</w:t>
                              </w:r>
                            </w:p>
                            <w:p w:rsidR="008B33BB" w:rsidRPr="008B33BB" w:rsidRDefault="008B33BB" w:rsidP="008B33B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 наличии действующих договоров на организацию перевозок на маршрутах на основании этих договоров, далее в зависимости от вида перевозок</w:t>
                              </w:r>
                            </w:p>
                            <w:p w:rsidR="009C1391" w:rsidRPr="008B33BB" w:rsidRDefault="009C1391" w:rsidP="00D70266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Блок-схема: процесс 17"/>
                        <wps:cNvSpPr/>
                        <wps:spPr>
                          <a:xfrm>
                            <a:off x="6657004" y="4380915"/>
                            <a:ext cx="2432723" cy="77250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91" w:rsidRPr="008B33BB" w:rsidRDefault="008E289E" w:rsidP="00D70266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Выдается свидетельство на право работы на маршруте (ах) и карты маршрута по количеству автобусов. Сроком на 5 лет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процесс 18"/>
                        <wps:cNvSpPr/>
                        <wps:spPr>
                          <a:xfrm>
                            <a:off x="203987" y="2315974"/>
                            <a:ext cx="2588265" cy="397202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91" w:rsidRPr="008B33BB" w:rsidRDefault="008B33BB" w:rsidP="00D70266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Внесение изменений в бюджет на исполнение контракта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процесс 20"/>
                        <wps:cNvSpPr/>
                        <wps:spPr>
                          <a:xfrm>
                            <a:off x="172514" y="3538462"/>
                            <a:ext cx="1831688" cy="643013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91" w:rsidRPr="008B33BB" w:rsidRDefault="008E289E" w:rsidP="00D70266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Срочная необходимость в порядке ст. 93 с единственным поставщиком прямой контракт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процесс 21"/>
                        <wps:cNvSpPr/>
                        <wps:spPr>
                          <a:xfrm>
                            <a:off x="3857568" y="171084"/>
                            <a:ext cx="1666931" cy="46990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Реестр маршрутов регулярных перевозок</w:t>
                              </w:r>
                            </w:p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-схема: процесс 22"/>
                        <wps:cNvSpPr/>
                        <wps:spPr>
                          <a:xfrm>
                            <a:off x="3857249" y="1523025"/>
                            <a:ext cx="1666240" cy="46926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Виды маршрутов регулярных перевозок</w:t>
                              </w:r>
                            </w:p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процесс 23"/>
                        <wps:cNvSpPr/>
                        <wps:spPr>
                          <a:xfrm>
                            <a:off x="194449" y="1361731"/>
                            <a:ext cx="2597804" cy="744313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На первом этапе должен быть определен предмет контракта: авточас, рейс, пассажир и т.д. Определяет уполномоченный орган, отдельный акт не требуется</w:t>
                              </w:r>
                              <w:r w:rsidRPr="008B33BB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процесс 24"/>
                        <wps:cNvSpPr/>
                        <wps:spPr>
                          <a:xfrm>
                            <a:off x="194476" y="2951103"/>
                            <a:ext cx="2599075" cy="315677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B33BB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3BB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Торги по 44-ФЗ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процесс 25"/>
                        <wps:cNvSpPr/>
                        <wps:spPr>
                          <a:xfrm>
                            <a:off x="2199168" y="3524486"/>
                            <a:ext cx="1831340" cy="657006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8E289E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Аукцион определяет организатор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процесс 26"/>
                        <wps:cNvSpPr/>
                        <wps:spPr>
                          <a:xfrm>
                            <a:off x="4275496" y="3524503"/>
                            <a:ext cx="1831340" cy="64697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3BB" w:rsidRPr="008B33BB" w:rsidRDefault="00C71B44" w:rsidP="008B33BB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1B4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Конкурс определяет организатор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процесс 27"/>
                        <wps:cNvSpPr/>
                        <wps:spPr>
                          <a:xfrm>
                            <a:off x="2199168" y="4285746"/>
                            <a:ext cx="1830705" cy="979484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289E" w:rsidRDefault="008E289E" w:rsidP="008E289E">
                              <w:pPr>
                                <w:pStyle w:val="aa"/>
                                <w:spacing w:before="0" w:beforeAutospacing="0" w:after="0" w:afterAutospacing="0" w:line="252" w:lineRule="auto"/>
                                <w:contextualSpacing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Критерий 1 - цена контракта, кто меньше, тот победитель.</w:t>
                              </w:r>
                            </w:p>
                            <w:p w:rsidR="008E289E" w:rsidRPr="008E289E" w:rsidRDefault="008E289E" w:rsidP="008E289E">
                              <w:pPr>
                                <w:pStyle w:val="aa"/>
                                <w:spacing w:before="0" w:beforeAutospacing="0" w:after="0" w:afterAutospacing="0" w:line="252" w:lineRule="auto"/>
                                <w:contextualSpacing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В качестве условий можно задать твердые требования:</w:t>
                              </w:r>
                            </w:p>
                            <w:p w:rsidR="008E289E" w:rsidRPr="008E289E" w:rsidRDefault="008E289E" w:rsidP="008E289E">
                              <w:pPr>
                                <w:pStyle w:val="aa"/>
                                <w:spacing w:before="0" w:beforeAutospacing="0" w:after="0" w:afterAutospacing="0" w:line="252" w:lineRule="auto"/>
                                <w:contextualSpacing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характеристики автобусов;</w:t>
                              </w:r>
                            </w:p>
                            <w:p w:rsidR="008E289E" w:rsidRDefault="008E289E" w:rsidP="008E289E">
                              <w:pPr>
                                <w:pStyle w:val="aa"/>
                                <w:spacing w:before="0" w:beforeAutospacing="0" w:after="0" w:afterAutospacing="0" w:line="252" w:lineRule="auto"/>
                                <w:contextualSpacing/>
                                <w:jc w:val="center"/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объемы работы и т.д.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процесс 28"/>
                        <wps:cNvSpPr/>
                        <wps:spPr>
                          <a:xfrm>
                            <a:off x="4274749" y="4285747"/>
                            <a:ext cx="1830705" cy="979484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289E" w:rsidRDefault="008E289E" w:rsidP="008E289E">
                              <w:pPr>
                                <w:pStyle w:val="aa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Критерии конкурса не только цена кон</w:t>
                              </w:r>
                              <w:bookmarkStart w:id="0" w:name="_GoBack"/>
                              <w:bookmarkEnd w:id="0"/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тракта, но могут быть и характеристики транспортных средств, квалификация участника и т.д. Ограничения заданы 44-ФЗ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процесс 29"/>
                        <wps:cNvSpPr/>
                        <wps:spPr>
                          <a:xfrm>
                            <a:off x="6457182" y="1743078"/>
                            <a:ext cx="1189033" cy="238032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289E" w:rsidRDefault="008E289E" w:rsidP="008E289E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Перевозки по маршрутам по не регулируемым тарифам выполнялись ранее по этим же правилам. На маршруте менее 3-х перевозчиков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Блок-схема: процесс 30"/>
                        <wps:cNvSpPr/>
                        <wps:spPr>
                          <a:xfrm>
                            <a:off x="6742727" y="666105"/>
                            <a:ext cx="2432050" cy="77216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289E" w:rsidRDefault="008E289E" w:rsidP="008E289E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8E289E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Перевозки по маршрутам по не регулируемым тарифам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ая соединительная линия 31"/>
                        <wps:cNvCnPr>
                          <a:stCxn id="30" idx="2"/>
                          <a:endCxn id="29" idx="0"/>
                        </wps:cNvCnPr>
                        <wps:spPr>
                          <a:xfrm rot="5400000">
                            <a:off x="7352802" y="1137127"/>
                            <a:ext cx="304813" cy="907089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Скругленная соединительная линия 32"/>
                        <wps:cNvCnPr>
                          <a:stCxn id="29" idx="2"/>
                          <a:endCxn id="17" idx="0"/>
                        </wps:cNvCnPr>
                        <wps:spPr>
                          <a:xfrm rot="16200000" flipH="1">
                            <a:off x="7333758" y="3841307"/>
                            <a:ext cx="257512" cy="821703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Скругленная соединительная линия 34"/>
                        <wps:cNvCnPr>
                          <a:stCxn id="16" idx="1"/>
                          <a:endCxn id="9" idx="3"/>
                        </wps:cNvCnPr>
                        <wps:spPr>
                          <a:xfrm rot="10800000">
                            <a:off x="2782729" y="744117"/>
                            <a:ext cx="731140" cy="187393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Скругленная соединительная линия 35"/>
                        <wps:cNvCnPr>
                          <a:stCxn id="21" idx="2"/>
                          <a:endCxn id="10" idx="0"/>
                        </wps:cNvCnPr>
                        <wps:spPr>
                          <a:xfrm rot="16200000" flipH="1">
                            <a:off x="4600352" y="731665"/>
                            <a:ext cx="187012" cy="5649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Скругленная соединительная линия 36"/>
                        <wps:cNvCnPr>
                          <a:stCxn id="22" idx="2"/>
                          <a:endCxn id="16" idx="0"/>
                        </wps:cNvCnPr>
                        <wps:spPr>
                          <a:xfrm rot="16200000" flipH="1">
                            <a:off x="4589885" y="2092774"/>
                            <a:ext cx="205677" cy="470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Скругленная соединительная линия 37"/>
                        <wps:cNvCnPr>
                          <a:stCxn id="10" idx="2"/>
                          <a:endCxn id="22" idx="0"/>
                        </wps:cNvCnPr>
                        <wps:spPr>
                          <a:xfrm rot="5400000">
                            <a:off x="4602724" y="1429065"/>
                            <a:ext cx="181605" cy="6314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Скругленная соединительная линия 2"/>
                        <wps:cNvCnPr>
                          <a:stCxn id="22" idx="3"/>
                          <a:endCxn id="30" idx="1"/>
                        </wps:cNvCnPr>
                        <wps:spPr>
                          <a:xfrm flipV="1">
                            <a:off x="5523489" y="1052185"/>
                            <a:ext cx="1219238" cy="705473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Скругленная соединительная линия 4"/>
                        <wps:cNvCnPr>
                          <a:stCxn id="16" idx="3"/>
                          <a:endCxn id="30" idx="1"/>
                        </wps:cNvCnPr>
                        <wps:spPr>
                          <a:xfrm flipV="1">
                            <a:off x="5876284" y="1052185"/>
                            <a:ext cx="866443" cy="1565870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Скругленная соединительная линия 6"/>
                        <wps:cNvCnPr>
                          <a:stCxn id="9" idx="2"/>
                          <a:endCxn id="23" idx="0"/>
                        </wps:cNvCnPr>
                        <wps:spPr>
                          <a:xfrm rot="16200000" flipH="1">
                            <a:off x="1374105" y="1242484"/>
                            <a:ext cx="228255" cy="10238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Скругленная соединительная линия 39"/>
                        <wps:cNvCnPr>
                          <a:stCxn id="23" idx="2"/>
                          <a:endCxn id="18" idx="0"/>
                        </wps:cNvCnPr>
                        <wps:spPr>
                          <a:xfrm rot="16200000" flipH="1">
                            <a:off x="1390770" y="2208624"/>
                            <a:ext cx="209930" cy="476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Скругленная соединительная линия 40"/>
                        <wps:cNvCnPr>
                          <a:stCxn id="18" idx="2"/>
                          <a:endCxn id="24" idx="0"/>
                        </wps:cNvCnPr>
                        <wps:spPr>
                          <a:xfrm rot="5400000">
                            <a:off x="1377104" y="2830086"/>
                            <a:ext cx="237927" cy="4106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Скругленная соединительная линия 41"/>
                        <wps:cNvCnPr>
                          <a:stCxn id="24" idx="2"/>
                          <a:endCxn id="20" idx="0"/>
                        </wps:cNvCnPr>
                        <wps:spPr>
                          <a:xfrm rot="5400000">
                            <a:off x="1155345" y="3199793"/>
                            <a:ext cx="271682" cy="40565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Скругленная соединительная линия 42"/>
                        <wps:cNvCnPr>
                          <a:stCxn id="24" idx="2"/>
                          <a:endCxn id="26" idx="0"/>
                        </wps:cNvCnPr>
                        <wps:spPr>
                          <a:xfrm rot="16200000" flipH="1">
                            <a:off x="3213729" y="1547065"/>
                            <a:ext cx="257723" cy="369715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Скругленная соединительная линия 43"/>
                        <wps:cNvCnPr>
                          <a:stCxn id="24" idx="2"/>
                          <a:endCxn id="25" idx="0"/>
                        </wps:cNvCnPr>
                        <wps:spPr>
                          <a:xfrm rot="16200000" flipH="1">
                            <a:off x="2175573" y="2585221"/>
                            <a:ext cx="257706" cy="162082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Скругленная соединительная линия 44"/>
                        <wps:cNvCnPr>
                          <a:stCxn id="25" idx="2"/>
                          <a:endCxn id="27" idx="0"/>
                        </wps:cNvCnPr>
                        <wps:spPr>
                          <a:xfrm rot="5400000">
                            <a:off x="3062553" y="4233461"/>
                            <a:ext cx="104254" cy="317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Скругленная соединительная линия 45"/>
                        <wps:cNvCnPr>
                          <a:stCxn id="26" idx="2"/>
                          <a:endCxn id="28" idx="0"/>
                        </wps:cNvCnPr>
                        <wps:spPr>
                          <a:xfrm rot="5400000">
                            <a:off x="5133500" y="4228080"/>
                            <a:ext cx="114269" cy="1064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Блок-схема: процесс 38"/>
                        <wps:cNvSpPr/>
                        <wps:spPr>
                          <a:xfrm>
                            <a:off x="7976395" y="1757658"/>
                            <a:ext cx="1655445" cy="51308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3381" w:rsidRDefault="001D3381" w:rsidP="001D3381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1D3381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Разработка шкалы критериев конкурса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Блок-схема: процесс 46"/>
                        <wps:cNvSpPr/>
                        <wps:spPr>
                          <a:xfrm>
                            <a:off x="7976395" y="2414687"/>
                            <a:ext cx="1655445" cy="706349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3381" w:rsidRDefault="001D3381" w:rsidP="001D3381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1D3381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Новые маршруты, маршруты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1D3381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по которым изменили вид, маршруты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1D3381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где больше 3-х перевозчиков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Блок-схема: процесс 47"/>
                        <wps:cNvSpPr/>
                        <wps:spPr>
                          <a:xfrm>
                            <a:off x="7958752" y="3266780"/>
                            <a:ext cx="1655445" cy="840637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3381" w:rsidRDefault="001D3381" w:rsidP="001D3381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1D3381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Конкурс по выбору перевозчика в соответствии с конкурсной документацией по правилам 220-ФЗ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Скругленная соединительная линия 1"/>
                        <wps:cNvCnPr>
                          <a:stCxn id="30" idx="2"/>
                          <a:endCxn id="38" idx="0"/>
                        </wps:cNvCnPr>
                        <wps:spPr>
                          <a:xfrm rot="16200000" flipH="1">
                            <a:off x="8221739" y="1175278"/>
                            <a:ext cx="319393" cy="84536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Скругленная соединительная линия 3"/>
                        <wps:cNvCnPr>
                          <a:stCxn id="38" idx="2"/>
                          <a:endCxn id="46" idx="0"/>
                        </wps:cNvCnPr>
                        <wps:spPr>
                          <a:xfrm rot="5400000">
                            <a:off x="8732144" y="2342712"/>
                            <a:ext cx="143949" cy="12700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Скругленная соединительная линия 5"/>
                        <wps:cNvCnPr>
                          <a:stCxn id="46" idx="2"/>
                          <a:endCxn id="47" idx="0"/>
                        </wps:cNvCnPr>
                        <wps:spPr>
                          <a:xfrm rot="5400000">
                            <a:off x="8722425" y="3185087"/>
                            <a:ext cx="145744" cy="17643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Скругленная соединительная линия 7"/>
                        <wps:cNvCnPr>
                          <a:stCxn id="47" idx="2"/>
                          <a:endCxn id="17" idx="0"/>
                        </wps:cNvCnPr>
                        <wps:spPr>
                          <a:xfrm rot="5400000">
                            <a:off x="8193172" y="3787612"/>
                            <a:ext cx="273498" cy="91310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Блок-схема: процесс 48"/>
                        <wps:cNvSpPr/>
                        <wps:spPr>
                          <a:xfrm>
                            <a:off x="2805571" y="5414645"/>
                            <a:ext cx="2587625" cy="39687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745" w:rsidRDefault="00492745" w:rsidP="00492745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492745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По итогам торгов заключается контракт и выдаются карты маршрута(</w:t>
                              </w:r>
                              <w:proofErr w:type="spellStart"/>
                              <w:r w:rsidRPr="00492745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ов</w:t>
                              </w:r>
                              <w:proofErr w:type="spellEnd"/>
                              <w:r w:rsidRPr="00492745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ая соединительная линия 12"/>
                        <wps:cNvCnPr>
                          <a:stCxn id="27" idx="2"/>
                          <a:endCxn id="48" idx="0"/>
                        </wps:cNvCnPr>
                        <wps:spPr>
                          <a:xfrm rot="16200000" flipH="1">
                            <a:off x="3532245" y="4847505"/>
                            <a:ext cx="149415" cy="984863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Скругленная соединительная линия 13"/>
                        <wps:cNvCnPr>
                          <a:stCxn id="28" idx="2"/>
                          <a:endCxn id="48" idx="0"/>
                        </wps:cNvCnPr>
                        <wps:spPr>
                          <a:xfrm rot="5400000">
                            <a:off x="4570036" y="4794579"/>
                            <a:ext cx="149414" cy="1090718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763.85pt;height:465pt;mso-position-horizontal-relative:char;mso-position-vertical-relative:line" coordsize="97008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008;height:5905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9" o:spid="_x0000_s1028" type="#_x0000_t109" style="position:absolute;left:1834;top:3547;width:25993;height: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pHsQA&#10;AADaAAAADwAAAGRycy9kb3ducmV2LnhtbESPwW7CMBBE70j8g7VIvRWnlQolxEEpbUUPcChw4baK&#10;lyRqvE5tA+Hva6RKHEcz80aTLXrTijM531hW8DROQBCXVjdcKdjvPh9fQfiArLG1TAqu5GGRDwcZ&#10;ptpe+JvO21CJCGGfooI6hC6V0pc1GfRj2xFH72idwRClq6R2eIlw08rnJJlIgw3HhRo7WtZU/mxP&#10;RsHbWr+fNr9u8oJ+WXQfq6I8TCulHkZ9MQcRqA/38H/7SyuYwe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6R7EAAAA2gAAAA8AAAAAAAAAAAAAAAAAmAIAAGRycy9k&#10;b3ducmV2LnhtbFBLBQYAAAAABAAEAPUAAACJAwAAAAA=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Перевозки по маршрутам по регулируемым тарифом в соответствии с графиком ДПРП должны быть заключены контракты по 44-ФЗ, но не позднее 07.2020</w:t>
                        </w:r>
                      </w:p>
                      <w:p w:rsidR="00D70266" w:rsidRPr="008B33BB" w:rsidRDefault="00D70266" w:rsidP="00D70266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10" o:spid="_x0000_s1029" type="#_x0000_t109" style="position:absolute;left:38688;top:8279;width:16557;height:5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93MUA&#10;AADbAAAADwAAAGRycy9kb3ducmV2LnhtbESPQW/CMAyF75P4D5GRdoN0kwaoEFDHNsFhHIBddrMa&#10;01ZrnC4JUP49PkzazdZ7fu/zYtW7Vl0oxMazgadxBoq49LbhysDX8WM0AxUTssXWMxm4UYTVcvCw&#10;wNz6K+/pckiVkhCOORqoU+pyrWNZk8M49h2xaCcfHCZZQ6VtwKuEu1Y/Z9lEO2xYGmrsaF1T+XM4&#10;OwOvn/btvPsNkxeM66J73xTl97Qy5nHYF3NQifr0b/673lr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P3c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D70266" w:rsidRPr="008B33BB" w:rsidRDefault="008B33BB" w:rsidP="008B33BB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Документ планирования регулярных перевозок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11" o:spid="_x0000_s1030" type="#_x0000_t38" style="position:absolute;left:27827;top:7441;width:10745;height:1013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3khL0AAADbAAAADwAAAGRycy9kb3ducmV2LnhtbERPSwrCMBDdC94hjOBOU12oVKOIIogg&#10;aO0BhmZsi82kNlHr7Y0guJvH+85i1ZpKPKlxpWUFo2EEgjizuuRcQXrZDWYgnEfWWFkmBW9ysFp2&#10;OwuMtX3xmZ6Jz0UIYRejgsL7OpbSZQUZdENbEwfuahuDPsAml7rBVwg3lRxH0UQaLDk0FFjTpqDs&#10;ljyMgvHxMjnrk50mPs221f2E6S49KNXvtes5CE+t/4t/7r0O80fw/SUc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N5IS9AAAA2wAAAA8AAAAAAAAAAAAAAAAAoQIA&#10;AGRycy9kb3ducmV2LnhtbFBLBQYAAAAABAAEAPkAAACLAwAAAAA=&#10;" adj="10800" strokecolor="black [3200]" strokeweight=".5pt">
                  <v:stroke endarrow="block" joinstyle="miter"/>
                </v:shape>
                <v:shape id="Блок-схема: процесс 16" o:spid="_x0000_s1031" type="#_x0000_t109" style="position:absolute;left:35138;top:21979;width:23624;height:8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AM8MA&#10;AADbAAAADwAAAGRycy9kb3ducmV2LnhtbERPPW/CMBDdkfofrKvUrTit1FCFOCgFqjLAUGBhO8VH&#10;EhGfU9tA+u9rpEps9/Q+L58NphMXcr61rOBlnIAgrqxuuVaw330+v4PwAVljZ5kU/JKHWfEwyjHT&#10;9srfdNmGWsQQ9hkqaELoMyl91ZBBP7Y9ceSO1hkMEbpaaofXGG46+ZokqTTYcmxosKd5Q9VpezYK&#10;PtZ6cd78uPQN/bzsl19ldZjUSj09DuUURKAh3MX/7pWO81O4/R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AM8MAAADbAAAADwAAAAAAAAAAAAAAAACYAgAAZHJzL2Rv&#10;d25yZXYueG1sUEsFBgAAAAAEAAQA9QAAAIgDAAAAAA==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33B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Переходный период реализации 220-ФЗ</w:t>
                        </w:r>
                      </w:p>
                      <w:p w:rsidR="008B33BB" w:rsidRPr="008B33BB" w:rsidRDefault="008B33BB" w:rsidP="008B33B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 наличии действующих договоров на организацию перевозок на маршрутах на основании этих договоров, далее в зависимости от вида перевозок</w:t>
                        </w:r>
                      </w:p>
                      <w:p w:rsidR="009C1391" w:rsidRPr="008B33BB" w:rsidRDefault="009C1391" w:rsidP="00D70266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17" o:spid="_x0000_s1032" type="#_x0000_t109" style="position:absolute;left:66570;top:43809;width:24327;height:7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lqMMA&#10;AADbAAAADwAAAGRycy9kb3ducmV2LnhtbERPO2/CMBDeK/EfrEPqBg5IPJTiRIFStQMdGrp0O8XX&#10;JCI+p7aB9N/XSEjd7tP3vE0+mE5cyPnWsoLZNAFBXFndcq3g8/gyWYPwAVljZ5kU/JKHPBs9bDDV&#10;9sofdClDLWII+xQVNCH0qZS+asign9qeOHLf1hkMEbpaaofXGG46OU+SpTTYcmxosKddQ9WpPBsF&#10;24N+Pr//uOUC/a7o969F9bWqlXocD8UTiEBD+Bff3W86zl/B7Zd4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1lqMMAAADbAAAADwAAAAAAAAAAAAAAAACYAgAAZHJzL2Rv&#10;d25yZXYueG1sUEsFBgAAAAAEAAQA9QAAAIgDAAAAAA==&#10;" filled="f" strokecolor="black [3213]" strokeweight=".5pt">
                  <v:textbox inset="1mm,1mm,1mm,1mm">
                    <w:txbxContent>
                      <w:p w:rsidR="009C1391" w:rsidRPr="008B33BB" w:rsidRDefault="008E289E" w:rsidP="00D70266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Выдается свидетельство на право работы на маршруте (ах) и карты маршрута по количеству автобусов. Сроком на 5 лет</w:t>
                        </w:r>
                      </w:p>
                    </w:txbxContent>
                  </v:textbox>
                </v:shape>
                <v:shape id="Блок-схема: процесс 18" o:spid="_x0000_s1033" type="#_x0000_t109" style="position:absolute;left:2039;top:23159;width:25883;height:3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x2sUA&#10;AADbAAAADwAAAGRycy9kb3ducmV2LnhtbESPQW/CMAyF75P4D5GRdoN0kwaoEFDHNsFhHIBddrMa&#10;01ZrnC4JUP49PkzazdZ7fu/zYtW7Vl0oxMazgadxBoq49LbhysDX8WM0AxUTssXWMxm4UYTVcvCw&#10;wNz6K+/pckiVkhCOORqoU+pyrWNZk8M49h2xaCcfHCZZQ6VtwKuEu1Y/Z9lEO2xYGmrsaF1T+XM4&#10;OwOvn/btvPsNkxeM66J73xTl97Qy5nHYF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vHa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9C1391" w:rsidRPr="008B33BB" w:rsidRDefault="008B33BB" w:rsidP="00D70266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Внесение изменений в бюджет на исполнение контракта</w:t>
                        </w:r>
                      </w:p>
                    </w:txbxContent>
                  </v:textbox>
                </v:shape>
                <v:shape id="Блок-схема: процесс 20" o:spid="_x0000_s1034" type="#_x0000_t109" style="position:absolute;left:1725;top:35384;width:18317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3YcAA&#10;AADbAAAADwAAAGRycy9kb3ducmV2LnhtbERPPW/CMBDdkfgP1lViA6dIhSpgUIAiGGAosLCd4msS&#10;NT4H20D493hAYnx639N5a2pxI+crywo+BwkI4tzqigsFp+O6/w3CB2SNtWVS8CAP81m3M8VU2zv/&#10;0u0QChFD2KeooAyhSaX0eUkG/cA2xJH7s85giNAVUju8x3BTy2GSjKTBimNDiQ0tS8r/D1ejYLHT&#10;q+v+4kZf6JdZ87PJ8vO4UKr30WYTEIHa8Ba/3FutYBj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g3YcAAAADbAAAADwAAAAAAAAAAAAAAAACYAgAAZHJzL2Rvd25y&#10;ZXYueG1sUEsFBgAAAAAEAAQA9QAAAIUDAAAAAA==&#10;" filled="f" strokecolor="black [3213]" strokeweight=".5pt">
                  <v:textbox inset="1mm,1mm,1mm,1mm">
                    <w:txbxContent>
                      <w:p w:rsidR="009C1391" w:rsidRPr="008B33BB" w:rsidRDefault="008E289E" w:rsidP="00D70266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Срочная необходимость в порядке ст. 93 с единственным поставщиком прямой контракт</w:t>
                        </w:r>
                      </w:p>
                    </w:txbxContent>
                  </v:textbox>
                </v:shape>
                <v:shape id="Блок-схема: процесс 21" o:spid="_x0000_s1035" type="#_x0000_t109" style="position:absolute;left:38575;top:1710;width:16669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S+sUA&#10;AADbAAAADwAAAGRycy9kb3ducmV2LnhtbESPQWvCQBSE70L/w/IKvekmgdoSXSVVS3uoh0Yv3h7Z&#10;ZxLMvk13V03/fbcgeBxm5htmvhxMJy7kfGtZQTpJQBBXVrdcK9jv3sevIHxA1thZJgW/5GG5eBjN&#10;Mdf2yt90KUMtIoR9jgqaEPpcSl81ZNBPbE8cvaN1BkOUrpba4TXCTSezJJlKgy3HhQZ7WjVUncqz&#10;UfD2pdfn7Y+bPqNfFf3mo6gOL7VST49DMQMRaAj38K39qRVk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JL6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Реестр маршрутов регулярных перевозок</w:t>
                        </w:r>
                      </w:p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22" o:spid="_x0000_s1036" type="#_x0000_t109" style="position:absolute;left:38572;top:15230;width:16662;height:4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MjcUA&#10;AADbAAAADwAAAGRycy9kb3ducmV2LnhtbESPzW7CMBCE75X6DtZW4gYOkaBVwKCUH9FDOUC5cFvF&#10;SxIRr1PbQHh7XAmpx9HMfKOZzjvTiCs5X1tWMBwkIIgLq2suFRx+1v0PED4ga2wsk4I7eZjPXl+m&#10;mGl74x1d96EUEcI+QwVVCG0mpS8qMugHtiWO3sk6gyFKV0rt8BbhppFpkoylwZrjQoUtLSoqzvuL&#10;UfD5rZeX7a8bj9Av8na1yYvje6lU763LJyACdeE//Gx/aQVp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gyN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Виды маршрутов регулярных перевозок</w:t>
                        </w:r>
                      </w:p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процесс 23" o:spid="_x0000_s1037" type="#_x0000_t109" style="position:absolute;left:1944;top:13617;width:25978;height:7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pFsUA&#10;AADbAAAADwAAAGRycy9kb3ducmV2LnhtbESPS2/CMBCE70j9D9ZW4gZOQQUUMCjlofYABx4Xbqt4&#10;m0SN18E2kP77uhISx9HMfKOZLVpTixs5X1lW8NZPQBDnVldcKDgdN70JCB+QNdaWScEveVjMXzoz&#10;TLW9855uh1CICGGfooIyhCaV0uclGfR92xBH79s6gyFKV0jt8B7hppaDJBlJgxXHhRIbWpaU/xyu&#10;RsHHVq+uu4sbvaNfZs36M8vP40Kp7mubTUEEasMz/Gh/aQWD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qkW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На первом этапе должен быть определен предмет контракта: авточас, рейс, пассажир и т.д. Определяет уполномоченный орган, отдельный акт не требуется</w:t>
                        </w:r>
                        <w:r w:rsidRPr="008B33BB"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процесс 24" o:spid="_x0000_s1038" type="#_x0000_t109" style="position:absolute;left:1944;top:29511;width:25991;height:3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xYsUA&#10;AADbAAAADwAAAGRycy9kb3ducmV2LnhtbESPS2/CMBCE70j9D9ZW4gZOEQUUMCjlofYABx4Xbqt4&#10;m0SN18E2kP77uhISx9HMfKOZLVpTixs5X1lW8NZPQBDnVldcKDgdN70JCB+QNdaWScEveVjMXzoz&#10;TLW9855uh1CICGGfooIyhCaV0uclGfR92xBH79s6gyFKV0jt8B7hppaDJBlJgxXHhRIbWpaU/xyu&#10;RsHHVq+uu4sbvaNfZs36M8vP40Kp7mubTUEEasMz/Gh/aQWD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zFi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8B33BB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3BB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Торги по 44-ФЗ</w:t>
                        </w:r>
                      </w:p>
                    </w:txbxContent>
                  </v:textbox>
                </v:shape>
                <v:shape id="Блок-схема: процесс 25" o:spid="_x0000_s1039" type="#_x0000_t109" style="position:absolute;left:21991;top:35244;width:18314;height:6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U+cUA&#10;AADbAAAADwAAAGRycy9kb3ducmV2LnhtbESPQWvCQBSE70L/w/IKvemmAbVEV0nTij3ooWkv3h7Z&#10;1yQ0+zbdXTX+e7cgeBxm5htmuR5MJ07kfGtZwfMkAUFcWd1yreD7azN+AeEDssbOMim4kIf16mG0&#10;xEzbM3/SqQy1iBD2GSpoQugzKX3VkEE/sT1x9H6sMxiidLXUDs8RbjqZJslMGmw5LjTYU9FQ9Vse&#10;jYLXnX477v/cbIq+yPv3bV4d5rVST49DvgARaAj38K39oRWk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5T5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8E289E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Аукцион определяет организатор</w:t>
                        </w:r>
                      </w:p>
                    </w:txbxContent>
                  </v:textbox>
                </v:shape>
                <v:shape id="Блок-схема: процесс 26" o:spid="_x0000_s1040" type="#_x0000_t109" style="position:absolute;left:42754;top:35245;width:18314;height:6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KjsUA&#10;AADbAAAADwAAAGRycy9kb3ducmV2LnhtbESPzW7CMBCE70h9B2sr9VYcIjVUAROl/Ige6KGUC7dV&#10;vCQR8Tq1DaRvX1eqxHE0M99o5sVgOnEl51vLCibjBARxZXXLtYLD1+b5FYQPyBo7y6TghzwUi4fR&#10;HHNtb/xJ132oRYSwz1FBE0KfS+mrhgz6se2Jo3eyzmCI0tVSO7xFuOlkmiSZNNhyXGiwp2VD1Xl/&#10;MQrednp1+fh22Qv6Zdmvt2V1nNZKPT0O5QxEoCHcw//td60gze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QqO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B33BB" w:rsidRPr="008B33BB" w:rsidRDefault="00C71B44" w:rsidP="008B33BB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71B44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Конкурс определяет организатор</w:t>
                        </w:r>
                      </w:p>
                    </w:txbxContent>
                  </v:textbox>
                </v:shape>
                <v:shape id="Блок-схема: процесс 27" o:spid="_x0000_s1041" type="#_x0000_t109" style="position:absolute;left:21991;top:42857;width:18307;height: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vFcUA&#10;AADbAAAADwAAAGRycy9kb3ducmV2LnhtbESPQWvCQBSE74X+h+UVequbCmqJbiS1lnrQQ6MXb4/s&#10;Mwlm36a7G03/vSsUehxm5htmsRxMKy7kfGNZwesoAUFcWt1wpeCw/3x5A+EDssbWMin4JQ/L7PFh&#10;gam2V/6mSxEqESHsU1RQh9ClUvqyJoN+ZDvi6J2sMxiidJXUDq8Rblo5TpKpNNhwXKixo1VN5bno&#10;jYL3rf7odz9uOkG/yrv1V14eZ5VSz09DPgcRaAj/4b/2RisYz+D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a8V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E289E" w:rsidRDefault="008E289E" w:rsidP="008E289E">
                        <w:pPr>
                          <w:pStyle w:val="aa"/>
                          <w:spacing w:before="0" w:beforeAutospacing="0" w:after="0" w:afterAutospacing="0" w:line="252" w:lineRule="auto"/>
                          <w:contextualSpacing/>
                          <w:jc w:val="center"/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Критерий 1 - цена контракта, кто меньше, тот победитель.</w:t>
                        </w:r>
                      </w:p>
                      <w:p w:rsidR="008E289E" w:rsidRPr="008E289E" w:rsidRDefault="008E289E" w:rsidP="008E289E">
                        <w:pPr>
                          <w:pStyle w:val="aa"/>
                          <w:spacing w:before="0" w:beforeAutospacing="0" w:after="0" w:afterAutospacing="0" w:line="252" w:lineRule="auto"/>
                          <w:contextualSpacing/>
                          <w:jc w:val="center"/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В качестве условий можно задать твердые требования:</w:t>
                        </w:r>
                      </w:p>
                      <w:p w:rsidR="008E289E" w:rsidRPr="008E289E" w:rsidRDefault="008E289E" w:rsidP="008E289E">
                        <w:pPr>
                          <w:pStyle w:val="aa"/>
                          <w:spacing w:before="0" w:beforeAutospacing="0" w:after="0" w:afterAutospacing="0" w:line="252" w:lineRule="auto"/>
                          <w:contextualSpacing/>
                          <w:jc w:val="center"/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характеристики автобусов;</w:t>
                        </w:r>
                      </w:p>
                      <w:p w:rsidR="008E289E" w:rsidRDefault="008E289E" w:rsidP="008E289E">
                        <w:pPr>
                          <w:pStyle w:val="aa"/>
                          <w:spacing w:before="0" w:beforeAutospacing="0" w:after="0" w:afterAutospacing="0" w:line="252" w:lineRule="auto"/>
                          <w:contextualSpacing/>
                          <w:jc w:val="center"/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объемы работы и т.д.</w:t>
                        </w:r>
                      </w:p>
                    </w:txbxContent>
                  </v:textbox>
                </v:shape>
                <v:shape id="Блок-схема: процесс 28" o:spid="_x0000_s1042" type="#_x0000_t109" style="position:absolute;left:42747;top:42857;width:18307;height:9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7Z8AA&#10;AADbAAAADwAAAGRycy9kb3ducmV2LnhtbERPPW/CMBDdkfgP1lViA6dIhSpgUIAiGGAosLCd4msS&#10;NT4H20D493hAYnx639N5a2pxI+crywo+BwkI4tzqigsFp+O6/w3CB2SNtWVS8CAP81m3M8VU2zv/&#10;0u0QChFD2KeooAyhSaX0eUkG/cA2xJH7s85giNAVUju8x3BTy2GSjKTBimNDiQ0tS8r/D1ejYLHT&#10;q+v+4kZf6JdZ87PJ8vO4UKr30WYTEIHa8Ba/3FutYBj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47Z8AAAADbAAAADwAAAAAAAAAAAAAAAACYAgAAZHJzL2Rvd25y&#10;ZXYueG1sUEsFBgAAAAAEAAQA9QAAAIUDAAAAAA==&#10;" filled="f" strokecolor="black [3213]" strokeweight=".5pt">
                  <v:textbox inset="1mm,1mm,1mm,1mm">
                    <w:txbxContent>
                      <w:p w:rsidR="008E289E" w:rsidRDefault="008E289E" w:rsidP="008E289E">
                        <w:pPr>
                          <w:pStyle w:val="aa"/>
                          <w:spacing w:before="0" w:beforeAutospacing="0" w:after="160" w:afterAutospacing="0" w:line="252" w:lineRule="auto"/>
                          <w:jc w:val="center"/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Критерии конкурса не только цена кон</w:t>
                        </w:r>
                        <w:bookmarkStart w:id="1" w:name="_GoBack"/>
                        <w:bookmarkEnd w:id="1"/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тракта, но могут быть и характеристики транспортных средств, квалификация участника и т.д. Ограничения заданы 44-ФЗ</w:t>
                        </w:r>
                      </w:p>
                    </w:txbxContent>
                  </v:textbox>
                </v:shape>
                <v:shape id="Блок-схема: процесс 29" o:spid="_x0000_s1043" type="#_x0000_t109" style="position:absolute;left:64571;top:17430;width:11891;height:2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e/MUA&#10;AADbAAAADwAAAGRycy9kb3ducmV2LnhtbESPzW7CMBCE75X6DtYicQMHJGibYlDKj+BADwUuva3i&#10;JYmI18E2EN4eV0LqcTQz32gms9bU4krOV5YVDPoJCOLc6ooLBYf9qvcOwgdkjbVlUnAnD7Pp68sE&#10;U21v/EPXXShEhLBPUUEZQpNK6fOSDPq+bYijd7TOYIjSFVI7vEW4qeUwScbSYMVxocSG5iXlp93F&#10;KPja6sXl++zGI/TzrFmus/z3rVCq22mzTxCB2vAffrY3WsHwA/6+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p78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8E289E" w:rsidRDefault="008E289E" w:rsidP="008E289E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Перевозки по маршрутам по не регулируемым тарифам выполнялись ранее по этим же правилам. На маршруте менее 3-х перевозчиков</w:t>
                        </w:r>
                      </w:p>
                    </w:txbxContent>
                  </v:textbox>
                </v:shape>
                <v:shape id="Блок-схема: процесс 30" o:spid="_x0000_s1044" type="#_x0000_t109" style="position:absolute;left:67427;top:6661;width:24320;height:7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hvMIA&#10;AADbAAAADwAAAGRycy9kb3ducmV2LnhtbERPu07DMBTdK/UfrFupG3FKRalCnSh9IBjK0MfCdhVf&#10;koj4OthuG/4eD0gdj857VQymE1dyvrWsYJakIIgrq1uuFZxPrw9LED4ga+wsk4Jf8lDk49EKM21v&#10;fKDrMdQihrDPUEETQp9J6auGDPrE9sSR+7LOYIjQ1VI7vMVw08nHNF1Igy3HhgZ72jRUfR8vRsF6&#10;r7eXjx+3eEK/KfvdW1l9PtdKTSdD+QIi0BDu4n/3u1Ywj+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aG8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8E289E" w:rsidRDefault="008E289E" w:rsidP="008E289E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8E289E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Перевозки по маршрутам по не регулируемым тарифам</w:t>
                        </w:r>
                      </w:p>
                    </w:txbxContent>
                  </v:textbox>
                </v:shape>
                <v:shape id="Скругленная соединительная линия 31" o:spid="_x0000_s1045" type="#_x0000_t38" style="position:absolute;left:73528;top:11370;width:3048;height:907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sj8MAAADbAAAADwAAAGRycy9kb3ducmV2LnhtbESPUWvCMBSF3wf7D+EOfJtpp8jsjCLC&#10;QIQKc+Lztbk2Zc1NSaLt/v0iCHs8nHO+w1msBtuKG/nQOFaQjzMQxJXTDdcKjt+fr+8gQkTW2Dom&#10;Bb8UYLV8flpgoV3PX3Q7xFokCIcCFZgYu0LKUBmyGMauI07exXmLMUlfS+2xT3Dbyrcsm0mLDacF&#10;gx1tDFU/h6tVoE/n+T6/xMyU/jTd9rNdWZ5RqdHLsP4AEWmI/+FHe6sVTHK4f0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LI/DAAAA2wAAAA8AAAAAAAAAAAAA&#10;AAAAoQIAAGRycy9kb3ducmV2LnhtbFBLBQYAAAAABAAEAPkAAACRAwAAAAA=&#10;" adj="10800" strokecolor="black [3200]" strokeweight=".5pt">
                  <v:stroke endarrow="block" joinstyle="miter"/>
                </v:shape>
                <v:shape id="Скругленная соединительная линия 32" o:spid="_x0000_s1046" type="#_x0000_t38" style="position:absolute;left:73337;top:38413;width:2575;height:821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Jj6MAAAADbAAAADwAAAGRycy9kb3ducmV2LnhtbESPT4vCMBTE7wt+h/AEb2uqslKqUcQ/&#10;uKcF3cXzo3k2xeYlNFHrtzeCsMdhZn7DzJedbcSN2lA7VjAaZiCIS6drrhT8/e4+cxAhImtsHJOC&#10;BwVYLnofcyy0u/OBbsdYiQThUKACE6MvpAylIYth6Dxx8s6utRiTbCupW7wnuG3kOMum0mLNacGg&#10;p7Wh8nK8WgVYbqbmx3g8bPXe2K9Trn2dKzXod6sZiEhd/A+/299awWQMry/p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SY+jAAAAA2wAAAA8AAAAAAAAAAAAAAAAA&#10;oQIAAGRycy9kb3ducmV2LnhtbFBLBQYAAAAABAAEAPkAAACOAwAAAAA=&#10;" adj="10800" strokecolor="black [3200]" strokeweight=".5pt">
                  <v:stroke endarrow="block" joinstyle="miter"/>
                </v:shape>
                <v:shape id="Скругленная соединительная линия 34" o:spid="_x0000_s1047" type="#_x0000_t38" style="position:absolute;left:27827;top:7441;width:7311;height:1873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8bfMMAAADbAAAADwAAAGRycy9kb3ducmV2LnhtbESP0WrCQBRE3wv+w3IF3+pGLbZEVxFF&#10;kELBJPsBl+w1CWbvxuyq6d93C4U+DjNzhllvB9uKB/W+caxgNk1AEJfONFwp0MXx9QOED8gGW8ek&#10;4Js8bDejlzWmxj05o0ceKhEh7FNUUIfQpVL6siaLfuo64uhdXG8xRNlX0vT4jHDbynmSLKXFhuNC&#10;jR3tayqv+d0qmH8Vy8yc3XsedHlob2fUR/2p1GQ87FYgAg3hP/zXPhkFizf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PG3zDAAAA2wAAAA8AAAAAAAAAAAAA&#10;AAAAoQIAAGRycy9kb3ducmV2LnhtbFBLBQYAAAAABAAEAPkAAACRAwAAAAA=&#10;" adj="10800" strokecolor="black [3200]" strokeweight=".5pt">
                  <v:stroke endarrow="block" joinstyle="miter"/>
                </v:shape>
                <v:shape id="Скругленная соединительная линия 35" o:spid="_x0000_s1048" type="#_x0000_t38" style="position:absolute;left:46003;top:7316;width:1870;height:56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7nMEAAADbAAAADwAAAGRycy9kb3ducmV2LnhtbESPS4sCMRCE74L/IbSwN83oogyzRhEf&#10;uCfBB3tuJr2TYSedMIk6/vuNIHgsquorar7sbCNu1IbasYLxKANBXDpdc6Xgct4NcxAhImtsHJOC&#10;BwVYLvq9ORba3flIt1OsRIJwKFCBidEXUobSkMUwcp44eb+utRiTbCupW7wnuG3kJMtm0mLNacGg&#10;p7Wh8u90tQqw3MzMwXg8bvXe2OlPrn2dK/Ux6FZfICJ18R1+tb+1gs8pPL+k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e/ucwQAAANsAAAAPAAAAAAAAAAAAAAAA&#10;AKECAABkcnMvZG93bnJldi54bWxQSwUGAAAAAAQABAD5AAAAjwMAAAAA&#10;" adj="10800" strokecolor="black [3200]" strokeweight=".5pt">
                  <v:stroke endarrow="block" joinstyle="miter"/>
                </v:shape>
                <v:shape id="Скругленная соединительная линия 36" o:spid="_x0000_s1049" type="#_x0000_t38" style="position:absolute;left:45898;top:20927;width:2057;height:4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ll68EAAADbAAAADwAAAGRycy9kb3ducmV2LnhtbESPQWsCMRSE74X+h/AEbzWr0mVZjSJV&#10;saeCa+n5sXluFjcvYRN1/femUOhxmJlvmOV6sJ24UR9axwqmkwwEce10y42C79P+rQARIrLGzjEp&#10;eFCA9er1ZYmldnc+0q2KjUgQDiUqMDH6UspQG7IYJs4TJ+/seosxyb6Rusd7gttOzrIslxZbTgsG&#10;PX0Yqi/V1SrAepubL+PxuNMHY99/Cu3bQqnxaNgsQEQa4n/4r/2pFcxz+P2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qWXrwQAAANsAAAAPAAAAAAAAAAAAAAAA&#10;AKECAABkcnMvZG93bnJldi54bWxQSwUGAAAAAAQABAD5AAAAjwMAAAAA&#10;" adj="10800" strokecolor="black [3200]" strokeweight=".5pt">
                  <v:stroke endarrow="block" joinstyle="miter"/>
                </v:shape>
                <v:shape id="Скругленная соединительная линия 37" o:spid="_x0000_s1050" type="#_x0000_t38" style="position:absolute;left:46027;top:14290;width:1816;height:63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RYMMAAADbAAAADwAAAGRycy9kb3ducmV2LnhtbESPQWsCMRSE74X+h/CE3mpWW7SuRimC&#10;IIUtqMXzc/PcLG5eliS623/fCEKPw8x8wyxWvW3EjXyoHSsYDTMQxKXTNVcKfg6b1w8QISJrbByT&#10;gl8KsFo+Py0w167jHd32sRIJwiFHBSbGNpcylIYshqFriZN3dt5iTNJXUnvsEtw2cpxlE2mx5rRg&#10;sKW1ofKyv1oF+niafY/OMTOFP75vu8lXUZxQqZdB/zkHEamP/+FHe6sVvE3h/i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BEWDDAAAA2wAAAA8AAAAAAAAAAAAA&#10;AAAAoQIAAGRycy9kb3ducmV2LnhtbFBLBQYAAAAABAAEAPkAAACRAwAAAAA=&#10;" adj="10800" strokecolor="black [3200]" strokeweight=".5pt">
                  <v:stroke endarrow="block" joinstyle="miter"/>
                </v:shape>
                <v:shape id="Скругленная соединительная линия 2" o:spid="_x0000_s1051" type="#_x0000_t38" style="position:absolute;left:55234;top:10521;width:12193;height:705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gOMsAAAADaAAAADwAAAGRycy9kb3ducmV2LnhtbESPzYrCMBSF94LvEK7gTlMLDlKNooLi&#10;ZhajM4i7a3Nti81NSVLtvP1kQHB5OD8fZ7HqTC0e5HxlWcFknIAgzq2uuFDwfdqNZiB8QNZYWyYF&#10;v+Rhtez3Fphp++QvehxDIeII+wwVlCE0mZQ+L8mgH9uGOHo36wyGKF0htcNnHDe1TJPkQxqsOBJK&#10;bGhbUn4/tkaBnm4uzJF3vsrP1h32lOJPq9Rw0K3nIAJ14R1+tQ9aQQr/V+IN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IDjLAAAAA2gAAAA8AAAAAAAAAAAAAAAAA&#10;oQIAAGRycy9kb3ducmV2LnhtbFBLBQYAAAAABAAEAPkAAACOAwAAAAA=&#10;" adj="10800" strokecolor="black [3213]" strokeweight=".5pt">
                  <v:stroke endarrow="block" joinstyle="miter"/>
                </v:shape>
                <v:shape id="Скругленная соединительная линия 4" o:spid="_x0000_s1052" type="#_x0000_t38" style="position:absolute;left:58762;top:10521;width:8665;height:1565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0z3cAAAADaAAAADwAAAGRycy9kb3ducmV2LnhtbESPS4vCMBSF9wP+h3AFd2OqOINUo6ig&#10;uJnF+EDcXZtrW2xuSpJq/fcTQZjl4Tw+znTemkrcyfnSsoJBPwFBnFldcq7gsF9/jkH4gKyxskwK&#10;nuRhPut8TDHV9sG/dN+FXMQR9ikqKEKoUyl9VpBB37c1cfSu1hkMUbpcaoePOG4qOUySb2mw5Ego&#10;sKZVQdlt1xgF+mt5Zo6800X+NG67oSEeG6V63XYxARGoDf/hd3urFYzgdSXeAD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tM93AAAAA2gAAAA8AAAAAAAAAAAAAAAAA&#10;oQIAAGRycy9kb3ducmV2LnhtbFBLBQYAAAAABAAEAPkAAACOAwAAAAA=&#10;" adj="10800" strokecolor="black [3213]" strokeweight=".5pt">
                  <v:stroke endarrow="block" joinstyle="miter"/>
                </v:shape>
                <v:shape id="Скругленная соединительная линия 6" o:spid="_x0000_s1053" type="#_x0000_t38" style="position:absolute;left:13740;top:12425;width:2283;height:10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/AR8MAAADaAAAADwAAAGRycy9kb3ducmV2LnhtbESPQWsCMRSE74X+h/AK3mq2IiJbo9iC&#10;qHiwrgWvj81zd+3mJWyixn9vhILHYWa+YSazaFpxoc43lhV89DMQxKXVDVcKfveL9zEIH5A1tpZJ&#10;wY08zKavLxPMtb3yji5FqESCsM9RQR2Cy6X0ZU0Gfd864uQdbWcwJNlVUnd4TXDTykGWjaTBhtNC&#10;jY6+ayr/irNRMHbbohg2crk43TY/63jYnV38Uqr3FuefIALF8Az/t1dawQgeV9IN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PwEfDAAAA2gAAAA8AAAAAAAAAAAAA&#10;AAAAoQIAAGRycy9kb3ducmV2LnhtbFBLBQYAAAAABAAEAPkAAACRAwAAAAA=&#10;" adj="10800" strokecolor="black [3213]" strokeweight=".5pt">
                  <v:stroke endarrow="block" joinstyle="miter"/>
                </v:shape>
                <v:shape id="Скругленная соединительная линия 39" o:spid="_x0000_s1054" type="#_x0000_t38" style="position:absolute;left:13907;top:22086;width:2099;height:4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LdsQAAADbAAAADwAAAGRycy9kb3ducmV2LnhtbESPQWsCMRSE74L/ITzBm2arpdjVKFUQ&#10;W3qwbgWvj81zd9vNS9hEjf++KRR6HGbmG2axiqYVV+p8Y1nBwzgDQVxa3XCl4Pi5Hc1A+ICssbVM&#10;Cu7kYbXs9xaYa3vjA12LUIkEYZ+jgjoEl0vpy5oM+rF1xMk7285gSLKrpO7wluCmlZMse5IGG04L&#10;NTra1FR+FxejYOb2RfHYyN326/7+8RZPh4uLa6WGg/gyBxEohv/wX/tVK5g+w++X9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0t2xAAAANsAAAAPAAAAAAAAAAAA&#10;AAAAAKECAABkcnMvZG93bnJldi54bWxQSwUGAAAAAAQABAD5AAAAkgMAAAAA&#10;" adj="10800" strokecolor="black [3213]" strokeweight=".5pt">
                  <v:stroke endarrow="block" joinstyle="miter"/>
                </v:shape>
                <v:shape id="Скругленная соединительная линия 40" o:spid="_x0000_s1055" type="#_x0000_t38" style="position:absolute;left:13771;top:28300;width:2380;height:4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n5sIAAADbAAAADwAAAGRycy9kb3ducmV2LnhtbERPy2oCMRTdF/oP4RbcFM1UxMpolFIf&#10;dCG0nRHcXpLrzNjJzZBEnf69WRS6PJz3YtXbVlzJh8axgpdRBoJYO9NwpeBQboczECEiG2wdk4Jf&#10;CrBaPj4sMDfuxt90LWIlUgiHHBXUMXa5lEHXZDGMXEecuJPzFmOCvpLG4y2F21aOs2wqLTacGmrs&#10;6L0m/VNcrALNRfX6ddjEUj/vPs92P/XrIyo1eOrf5iAi9fFf/Of+MAomaX36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an5sIAAADbAAAADwAAAAAAAAAAAAAA&#10;AAChAgAAZHJzL2Rvd25yZXYueG1sUEsFBgAAAAAEAAQA+QAAAJADAAAAAA==&#10;" adj="10800" strokecolor="black [3213]" strokeweight=".5pt">
                  <v:stroke endarrow="block" joinstyle="miter"/>
                </v:shape>
                <v:shape id="Скругленная соединительная линия 41" o:spid="_x0000_s1056" type="#_x0000_t38" style="position:absolute;left:11553;top:31997;width:2717;height:405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CfcQAAADbAAAADwAAAGRycy9kb3ducmV2LnhtbESPT2sCMRTE74V+h/AKXqRmFbFla5Ti&#10;PzwUtKvQ6yN53d1287IkUddvbwpCj8PM/IaZzjvbiDP5UDtWMBxkIIi1MzWXCo6H9fMriBCRDTaO&#10;ScGVAsxnjw9TzI278Cedi1iKBOGQo4IqxjaXMuiKLIaBa4mT9+28xZikL6XxeElw28hRlk2kxZrT&#10;QoUtLSrSv8XJKtBclC/74yoedH+z+7EfE7/8QqV6T937G4hIXfwP39tbo2A8hL8v6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gJ9xAAAANsAAAAPAAAAAAAAAAAA&#10;AAAAAKECAABkcnMvZG93bnJldi54bWxQSwUGAAAAAAQABAD5AAAAkgMAAAAA&#10;" adj="10800" strokecolor="black [3213]" strokeweight=".5pt">
                  <v:stroke endarrow="block" joinstyle="miter"/>
                </v:shape>
                <v:shape id="Скругленная соединительная линия 42" o:spid="_x0000_s1057" type="#_x0000_t38" style="position:absolute;left:32137;top:15470;width:2578;height:36971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qesMAAADbAAAADwAAAGRycy9kb3ducmV2LnhtbESPQWsCMRSE70L/Q3gFb5qtSJHVKLYg&#10;VTy0roLXx+a5u7p5CZuo8d83hYLHYWa+YWaLaFpxo843lhW8DTMQxKXVDVcKDvvVYALCB2SNrWVS&#10;8CAPi/lLb4a5tnfe0a0IlUgQ9jkqqENwuZS+rMmgH1pHnLyT7QyGJLtK6g7vCW5aOcqyd2mw4bRQ&#10;o6PPmspLcTUKJu67KMaN/FqdH9ufTTzuri5+KNV/jcspiEAxPMP/7bVWMB7B35f0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qnrDAAAA2wAAAA8AAAAAAAAAAAAA&#10;AAAAoQIAAGRycy9kb3ducmV2LnhtbFBLBQYAAAAABAAEAPkAAACRAwAAAAA=&#10;" adj="10800" strokecolor="black [3213]" strokeweight=".5pt">
                  <v:stroke endarrow="block" joinstyle="miter"/>
                </v:shape>
                <v:shape id="Скругленная соединительная линия 43" o:spid="_x0000_s1058" type="#_x0000_t38" style="position:absolute;left:21755;top:25852;width:2577;height:1620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P4cQAAADbAAAADwAAAGRycy9kb3ducmV2LnhtbESPQWsCMRSE70L/Q3iF3jSrlSKrUWxB&#10;bOnBuhW8PjbP3dXNS9hEjf++EQoeh5n5hpktomnFhTrfWFYwHGQgiEurG64U7H5X/QkIH5A1tpZJ&#10;wY08LOZPvRnm2l55S5ciVCJB2OeooA7B5VL6siaDfmAdcfIOtjMYkuwqqTu8Jrhp5SjL3qTBhtNC&#10;jY4+aipPxdkomLhNUYwbuV4db98/X3G/Pbv4rtTLc1xOQQSK4RH+b39qBeNXu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Q/hxAAAANsAAAAPAAAAAAAAAAAA&#10;AAAAAKECAABkcnMvZG93bnJldi54bWxQSwUGAAAAAAQABAD5AAAAkgMAAAAA&#10;" adj="10800" strokecolor="black [3213]" strokeweight=".5pt">
                  <v:stroke endarrow="block" joinstyle="miter"/>
                </v:shape>
                <v:shape id="Скругленная соединительная линия 44" o:spid="_x0000_s1059" type="#_x0000_t38" style="position:absolute;left:30625;top:42334;width:1043;height:3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h5cQAAADbAAAADwAAAGRycy9kb3ducmV2LnhtbESPQWsCMRSE7wX/Q3hCL1KzFtGyNYrY&#10;WnooqKvQ6yN57q5uXpYk6vbfNwWhx2FmvmFmi8424ko+1I4VjIYZCGLtTM2lgsN+/fQCIkRkg41j&#10;UvBDARbz3sMMc+NuvKNrEUuRIBxyVFDF2OZSBl2RxTB0LXHyjs5bjEn6UhqPtwS3jXzOsom0WHNa&#10;qLClVUX6XFysAs1FOd0e3uNeDz42J/s18W/fqNRjv1u+gojUxf/wvf1pFIzH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aHlxAAAANsAAAAPAAAAAAAAAAAA&#10;AAAAAKECAABkcnMvZG93bnJldi54bWxQSwUGAAAAAAQABAD5AAAAkgMAAAAA&#10;" adj="10800" strokecolor="black [3213]" strokeweight=".5pt">
                  <v:stroke endarrow="block" joinstyle="miter"/>
                </v:shape>
                <v:shape id="Скругленная соединительная линия 45" o:spid="_x0000_s1060" type="#_x0000_t38" style="position:absolute;left:51334;top:42281;width:1143;height:1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EfsUAAADbAAAADwAAAGRycy9kb3ducmV2LnhtbESPQWsCMRSE74X+h/CEXopmK63KahSp&#10;bfFQUFfB6yN57m7dvCxJqtt/3wiFHoeZ+YaZLTrbiAv5UDtW8DTIQBBrZ2ouFRz27/0JiBCRDTaO&#10;ScEPBVjM7+9mmBt35R1diliKBOGQo4IqxjaXMuiKLIaBa4mTd3LeYkzSl9J4vCa4beQwy0bSYs1p&#10;ocKWXivS5+LbKtBclOPt4S3u9ePH5st+jvzqiEo99LrlFESkLv6H/9pro+D5BW5f0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EEfsUAAADbAAAADwAAAAAAAAAA&#10;AAAAAAChAgAAZHJzL2Rvd25yZXYueG1sUEsFBgAAAAAEAAQA+QAAAJMDAAAAAA==&#10;" adj="10800" strokecolor="black [3213]" strokeweight=".5pt">
                  <v:stroke endarrow="block" joinstyle="miter"/>
                </v:shape>
                <v:shape id="Блок-схема: процесс 38" o:spid="_x0000_s1061" type="#_x0000_t109" style="position:absolute;left:79763;top:17576;width:16555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tusIA&#10;AADbAAAADwAAAGRycy9kb3ducmV2LnhtbERPu07DMBTdK/UfrFupG3FKRalCnSh9IBjK0MfCdhVf&#10;koj4OthuG/4eD0gdj857VQymE1dyvrWsYJakIIgrq1uuFZxPrw9LED4ga+wsk4Jf8lDk49EKM21v&#10;fKDrMdQihrDPUEETQp9J6auGDPrE9sSR+7LOYIjQ1VI7vMVw08nHNF1Igy3HhgZ72jRUfR8vRsF6&#10;r7eXjx+3eEK/KfvdW1l9PtdKTSdD+QIi0BDu4n/3u1Ywj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626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1D3381" w:rsidRDefault="001D3381" w:rsidP="001D3381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1D3381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Разработка шкалы критериев конкурса</w:t>
                        </w:r>
                      </w:p>
                    </w:txbxContent>
                  </v:textbox>
                </v:shape>
                <v:shape id="Блок-схема: процесс 46" o:spid="_x0000_s1062" type="#_x0000_t109" style="position:absolute;left:79763;top:24146;width:16555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vLsUA&#10;AADbAAAADwAAAGRycy9kb3ducmV2LnhtbESPzW7CMBCE75X6DtZW4kacVjSgFINSCioHOPBz4baK&#10;t0nUeJ3aBtK3r5GQehzNzDea6bw3rbiQ841lBc9JCoK4tLrhSsHxsBpOQPiArLG1TAp+ycN89vgw&#10;xVzbK+/osg+ViBD2OSqoQ+hyKX1Zk0Gf2I44el/WGQxRukpqh9cIN618SdNMGmw4LtTY0aKm8nt/&#10;NgreN/rjvP1x2Sv6RdEtP4vyNK6UGjz1xRuIQH34D9/ba61glMH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u8u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1D3381" w:rsidRDefault="001D3381" w:rsidP="001D3381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1D3381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Новые маршруты, маршруты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1D3381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по которым изменили вид, маршруты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1D3381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где больше 3-х перевозчиков</w:t>
                        </w:r>
                      </w:p>
                    </w:txbxContent>
                  </v:textbox>
                </v:shape>
                <v:shape id="Блок-схема: процесс 47" o:spid="_x0000_s1063" type="#_x0000_t109" style="position:absolute;left:79587;top:32667;width:16554;height:8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KtcUA&#10;AADbAAAADwAAAGRycy9kb3ducmV2LnhtbESPS2/CMBCE75X4D9ZW4lacovJQwKBAQXCgBx4Xbqt4&#10;m0SN18E2EP59XQmpx9HMfKOZzltTixs5X1lW8N5LQBDnVldcKDgd129jED4ga6wtk4IHeZjPOi9T&#10;TLW9855uh1CICGGfooIyhCaV0uclGfQ92xBH79s6gyFKV0jt8B7hppb9JBlKgxXHhRIbWpaU/xyu&#10;RsFipz+vXxc3HKBfZs1qk+XnUaFU97XNJiACteE//GxvtYKPE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kq1xQAAANsAAAAPAAAAAAAAAAAAAAAAAJgCAABkcnMv&#10;ZG93bnJldi54bWxQSwUGAAAAAAQABAD1AAAAigMAAAAA&#10;" filled="f" strokecolor="black [3213]" strokeweight=".5pt">
                  <v:textbox inset="1mm,1mm,1mm,1mm">
                    <w:txbxContent>
                      <w:p w:rsidR="001D3381" w:rsidRDefault="001D3381" w:rsidP="001D3381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1D3381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Конкурс по выбору перевозчика в соответствии с конкурсной документацией по правилам 220-ФЗ</w:t>
                        </w:r>
                      </w:p>
                    </w:txbxContent>
                  </v:textbox>
                </v:shape>
                <v:shape id="Скругленная соединительная линия 1" o:spid="_x0000_s1064" type="#_x0000_t38" style="position:absolute;left:82217;top:11752;width:3194;height:845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YM8AAAADaAAAADwAAAGRycy9kb3ducmV2LnhtbERPTWsCMRC9F/ofwhS81WyLiGyNYgtS&#10;xYO6FrwOm3F37WYSNlHjvzeC4Gl4vM8ZT6NpxZk631hW8NHPQBCXVjdcKfjbzd9HIHxA1thaJgVX&#10;8jCdvL6MMdf2wls6F6ESKYR9jgrqEFwupS9rMuj71hEn7mA7gyHBrpK6w0sKN638zLKhNNhwaqjR&#10;0U9N5X9xMgpGbl0Ug0b+zo/X1WYZ99uTi99K9d7i7AtEoBie4od7odN8uL9yv3Jy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mWDPAAAAA2gAAAA8AAAAAAAAAAAAAAAAA&#10;oQIAAGRycy9kb3ducmV2LnhtbFBLBQYAAAAABAAEAPkAAACOAwAAAAA=&#10;" adj="10800" strokecolor="black [3213]" strokeweight=".5pt">
                  <v:stroke endarrow="block" joinstyle="miter"/>
                </v:shape>
                <v:shape id="Скругленная соединительная линия 3" o:spid="_x0000_s1065" type="#_x0000_t38" style="position:absolute;left:87321;top:23426;width:1440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+g8MAAADaAAAADwAAAGRycy9kb3ducmV2LnhtbESPQWsCMRSE74L/IbxCL0WzVdCyGqW0&#10;tvQgaFfB6yN57m7dvCxJquu/b4SCx2FmvmHmy8424kw+1I4VPA8zEMTamZpLBfvdx+AFRIjIBhvH&#10;pOBKAZaLfm+OuXEX/qZzEUuRIBxyVFDF2OZSBl2RxTB0LXHyjs5bjEn6UhqPlwS3jRxl2URarDkt&#10;VNjSW0X6VPxaBZqLcrrdr+JOP31ufux64t8PqNTjQ/c6AxGpi/fwf/vLKBjD7Uq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jfoPDAAAA2gAAAA8AAAAAAAAAAAAA&#10;AAAAoQIAAGRycy9kb3ducmV2LnhtbFBLBQYAAAAABAAEAPkAAACRAwAAAAA=&#10;" adj="10800" strokecolor="black [3213]" strokeweight=".5pt">
                  <v:stroke endarrow="block" joinstyle="miter"/>
                </v:shape>
                <v:shape id="Скругленная соединительная линия 5" o:spid="_x0000_s1066" type="#_x0000_t38" style="position:absolute;left:87224;top:31850;width:1457;height:17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DbMMAAADaAAAADwAAAGRycy9kb3ducmV2LnhtbESPQWsCMRSE74L/IbxCL0WzFdSyGqW0&#10;tvQgaFfB6yN57m7dvCxJquu/b4SCx2FmvmHmy8424kw+1I4VPA8zEMTamZpLBfvdx+AFRIjIBhvH&#10;pOBKAZaLfm+OuXEX/qZzEUuRIBxyVFDF2OZSBl2RxTB0LXHyjs5bjEn6UhqPlwS3jRxl2URarDkt&#10;VNjSW0X6VPxaBZqLcrrdr+JOP31ufux64t8PqNTjQ/c6AxGpi/fwf/vLKBjD7Uq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Q2zDAAAA2gAAAA8AAAAAAAAAAAAA&#10;AAAAoQIAAGRycy9kb3ducmV2LnhtbFBLBQYAAAAABAAEAPkAAACRAwAAAAA=&#10;" adj="10800" strokecolor="black [3213]" strokeweight=".5pt">
                  <v:stroke endarrow="block" joinstyle="miter"/>
                </v:shape>
                <v:shape id="Скругленная соединительная линия 7" o:spid="_x0000_s1067" type="#_x0000_t38" style="position:absolute;left:81931;top:37876;width:2735;height:913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h4gMMAAADaAAAADwAAAGRycy9kb3ducmV2LnhtbESPT2sCMRTE7wW/Q3iCl1KzelDZGkX8&#10;U3oQqqvQ6yN53V3dvCxJqttvbwqFHoeZ+Q0zX3a2ETfyoXasYDTMQBBrZ2ouFZxPu5cZiBCRDTaO&#10;ScEPBVguek9zzI2785FuRSxFgnDIUUEVY5tLGXRFFsPQtcTJ+3LeYkzSl9J4vCe4beQ4yybSYs1p&#10;ocKW1hXpa/FtFWguyunhvI0n/fz2cbH7id98olKDfrd6BRGpi//hv/a7UTCF3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YeIDDAAAA2gAAAA8AAAAAAAAAAAAA&#10;AAAAoQIAAGRycy9kb3ducmV2LnhtbFBLBQYAAAAABAAEAPkAAACRAwAAAAA=&#10;" adj="10800" strokecolor="black [3213]" strokeweight=".5pt">
                  <v:stroke endarrow="block" joinstyle="miter"/>
                </v:shape>
                <v:shape id="Блок-схема: процесс 48" o:spid="_x0000_s1068" type="#_x0000_t109" style="position:absolute;left:28055;top:54146;width:25876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ex8IA&#10;AADbAAAADwAAAGRycy9kb3ducmV2LnhtbERPu07DMBTdK/UfrFupG3GKSqlCnSh9IBjK0MfCdhVf&#10;koj4OthuG/4eD0gdj857VQymE1dyvrWsYJakIIgrq1uuFZxPrw9LED4ga+wsk4Jf8lDk49EKM21v&#10;fKDrMdQihrDPUEETQp9J6auGDPrE9sSR+7LOYIjQ1VI7vMVw08nHNF1Igy3HhgZ72jRUfR8vRsF6&#10;r7eXjx+3eEK/KfvdW1l9PtdKTSdD+QIi0BDu4n/3u1Ywj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d7H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492745" w:rsidRDefault="00492745" w:rsidP="00492745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 w:rsidRPr="00492745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По итогам торгов заключается контракт и выдаются карты маршрута(</w:t>
                        </w:r>
                        <w:proofErr w:type="spellStart"/>
                        <w:r w:rsidRPr="00492745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ов</w:t>
                        </w:r>
                        <w:proofErr w:type="spellEnd"/>
                        <w:r w:rsidRPr="00492745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Скругленная соединительная линия 12" o:spid="_x0000_s1069" type="#_x0000_t38" style="position:absolute;left:35322;top:48475;width:1494;height:984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FZ8IAAADbAAAADwAAAGRycy9kb3ducmV2LnhtbERP32vCMBB+H+x/CCfsbaaWMaQaiw5k&#10;G3twdoKvR3O21eYSmqjxv1+Ewd7u4/t58zKaXlxo8J1lBZNxBoK4trrjRsHuZ/08BeEDssbeMim4&#10;kYdy8fgwx0LbK2/pUoVGpBD2BSpoQ3CFlL5uyaAfW0ecuIMdDIYEh0bqAa8p3PQyz7JXabDj1NCi&#10;o7eW6lN1NgqmblNVL518Xx9vX9+fcb89u7hS6mkUlzMQgWL4F/+5P3San8P9l3S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KFZ8IAAADbAAAADwAAAAAAAAAAAAAA&#10;AAChAgAAZHJzL2Rvd25yZXYueG1sUEsFBgAAAAAEAAQA+QAAAJADAAAAAA==&#10;" adj="10800" strokecolor="black [3213]" strokeweight=".5pt">
                  <v:stroke endarrow="block" joinstyle="miter"/>
                </v:shape>
                <v:shape id="Скругленная соединительная линия 13" o:spid="_x0000_s1070" type="#_x0000_t38" style="position:absolute;left:45700;top:47945;width:1494;height:10908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WjMIAAADbAAAADwAAAGRycy9kb3ducmV2LnhtbERPTWsCMRC9F/ofwghepGZtwcrWKKJV&#10;PBSsq9DrkEx3124mSxJ1++9NQehtHu9zpvPONuJCPtSOFYyGGQhi7UzNpYLjYf00AREissHGMSn4&#10;pQDz2ePDFHPjrrynSxFLkUI45KigirHNpQy6Ioth6FrixH07bzEm6EtpPF5TuG3kc5aNpcWaU0OF&#10;LS0r0j/F2SrQXJSvn8f3eNCDze5kP8Z+9YVK9Xvd4g1EpC7+i+/urUnzX+Dvl3S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WjMIAAADbAAAADwAAAAAAAAAAAAAA&#10;AAChAgAAZHJzL2Rvd25yZXYueG1sUEsFBgAAAAAEAAQA+QAAAJADAAAAAA==&#10;" adj="10800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6E5CB3" w:rsidSect="00E72057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7"/>
    <w:rsid w:val="001D3381"/>
    <w:rsid w:val="001F6007"/>
    <w:rsid w:val="002F48E1"/>
    <w:rsid w:val="00492745"/>
    <w:rsid w:val="005B7239"/>
    <w:rsid w:val="006E5CB3"/>
    <w:rsid w:val="00771C1E"/>
    <w:rsid w:val="00881CE8"/>
    <w:rsid w:val="008B33BB"/>
    <w:rsid w:val="008E289E"/>
    <w:rsid w:val="009A6F97"/>
    <w:rsid w:val="009C1391"/>
    <w:rsid w:val="00C71B44"/>
    <w:rsid w:val="00D70266"/>
    <w:rsid w:val="00E72057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9326-B5AE-4F40-BB29-3F11B28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5C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5C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5C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5C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5C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B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702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Ростиславович Якимов</dc:creator>
  <cp:keywords/>
  <dc:description/>
  <cp:lastModifiedBy>Михаил</cp:lastModifiedBy>
  <cp:revision>8</cp:revision>
  <dcterms:created xsi:type="dcterms:W3CDTF">2017-02-28T06:51:00Z</dcterms:created>
  <dcterms:modified xsi:type="dcterms:W3CDTF">2017-02-28T08:25:00Z</dcterms:modified>
</cp:coreProperties>
</file>